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2B5F" w14:textId="632364CC" w:rsidR="00052D1B" w:rsidRPr="000519FE" w:rsidRDefault="00052D1B" w:rsidP="00052D1B">
      <w:pPr>
        <w:spacing w:after="0"/>
        <w:jc w:val="center"/>
        <w:rPr>
          <w:b/>
          <w:bCs/>
          <w:sz w:val="20"/>
          <w:szCs w:val="20"/>
        </w:rPr>
      </w:pPr>
      <w:r w:rsidRPr="000519FE">
        <w:rPr>
          <w:b/>
          <w:bCs/>
          <w:sz w:val="20"/>
          <w:szCs w:val="20"/>
        </w:rPr>
        <w:t>WHAT IF GOD TOOK CONTROL</w:t>
      </w:r>
      <w:r w:rsidR="00B8233A">
        <w:rPr>
          <w:b/>
          <w:bCs/>
          <w:sz w:val="20"/>
          <w:szCs w:val="20"/>
        </w:rPr>
        <w:t xml:space="preserve"> OF THE WORLD</w:t>
      </w:r>
      <w:r w:rsidRPr="000519FE">
        <w:rPr>
          <w:b/>
          <w:bCs/>
          <w:sz w:val="20"/>
          <w:szCs w:val="20"/>
        </w:rPr>
        <w:t>?</w:t>
      </w:r>
    </w:p>
    <w:p w14:paraId="5F1D07FC" w14:textId="77777777" w:rsidR="00052D1B" w:rsidRPr="000519FE" w:rsidRDefault="00052D1B" w:rsidP="00052D1B">
      <w:pPr>
        <w:spacing w:after="0"/>
        <w:jc w:val="both"/>
        <w:rPr>
          <w:sz w:val="20"/>
          <w:szCs w:val="20"/>
        </w:rPr>
      </w:pPr>
    </w:p>
    <w:p w14:paraId="242D89E4" w14:textId="5C3FBCE9" w:rsidR="001F71A8" w:rsidRPr="000519FE" w:rsidRDefault="001F71A8" w:rsidP="00052D1B">
      <w:pPr>
        <w:spacing w:after="0"/>
        <w:jc w:val="both"/>
        <w:rPr>
          <w:sz w:val="20"/>
          <w:szCs w:val="20"/>
        </w:rPr>
      </w:pPr>
      <w:r w:rsidRPr="000519FE">
        <w:rPr>
          <w:sz w:val="20"/>
          <w:szCs w:val="20"/>
        </w:rPr>
        <w:t>One of the criticisms offered by atheists and sceptics against the existence of God revolve</w:t>
      </w:r>
      <w:r w:rsidR="00DF2A7F" w:rsidRPr="000519FE">
        <w:rPr>
          <w:sz w:val="20"/>
          <w:szCs w:val="20"/>
        </w:rPr>
        <w:t>s</w:t>
      </w:r>
      <w:r w:rsidRPr="000519FE">
        <w:rPr>
          <w:sz w:val="20"/>
          <w:szCs w:val="20"/>
        </w:rPr>
        <w:t xml:space="preserve"> around the presence of evil in the world. They </w:t>
      </w:r>
      <w:r w:rsidR="00DF2A7F" w:rsidRPr="000519FE">
        <w:rPr>
          <w:sz w:val="20"/>
          <w:szCs w:val="20"/>
        </w:rPr>
        <w:t>opine</w:t>
      </w:r>
      <w:r w:rsidRPr="000519FE">
        <w:rPr>
          <w:sz w:val="20"/>
          <w:szCs w:val="20"/>
        </w:rPr>
        <w:t xml:space="preserve">, </w:t>
      </w:r>
      <w:r w:rsidRPr="00B8233A">
        <w:rPr>
          <w:i/>
          <w:iCs/>
          <w:sz w:val="20"/>
          <w:szCs w:val="20"/>
        </w:rPr>
        <w:t xml:space="preserve">“How could a just and loving God allow such evil to prevail? In the face of such evil, </w:t>
      </w:r>
      <w:r w:rsidR="00DF2A7F" w:rsidRPr="00B8233A">
        <w:rPr>
          <w:i/>
          <w:iCs/>
          <w:sz w:val="20"/>
          <w:szCs w:val="20"/>
        </w:rPr>
        <w:t xml:space="preserve">we must conclude that </w:t>
      </w:r>
      <w:r w:rsidRPr="00B8233A">
        <w:rPr>
          <w:i/>
          <w:iCs/>
          <w:sz w:val="20"/>
          <w:szCs w:val="20"/>
        </w:rPr>
        <w:t xml:space="preserve">either God is </w:t>
      </w:r>
      <w:r w:rsidR="00DF2A7F" w:rsidRPr="008346C1">
        <w:rPr>
          <w:i/>
          <w:iCs/>
          <w:sz w:val="20"/>
          <w:szCs w:val="20"/>
        </w:rPr>
        <w:t>NOT</w:t>
      </w:r>
      <w:r w:rsidRPr="008346C1">
        <w:rPr>
          <w:i/>
          <w:iCs/>
          <w:sz w:val="20"/>
          <w:szCs w:val="20"/>
        </w:rPr>
        <w:t xml:space="preserve"> j</w:t>
      </w:r>
      <w:r w:rsidRPr="00B8233A">
        <w:rPr>
          <w:i/>
          <w:iCs/>
          <w:sz w:val="20"/>
          <w:szCs w:val="20"/>
        </w:rPr>
        <w:t>ust and loving</w:t>
      </w:r>
      <w:r w:rsidR="00DF2A7F" w:rsidRPr="00B8233A">
        <w:rPr>
          <w:i/>
          <w:iCs/>
          <w:sz w:val="20"/>
          <w:szCs w:val="20"/>
        </w:rPr>
        <w:t xml:space="preserve"> – or He simply</w:t>
      </w:r>
      <w:r w:rsidRPr="00B8233A">
        <w:rPr>
          <w:i/>
          <w:iCs/>
          <w:sz w:val="20"/>
          <w:szCs w:val="20"/>
        </w:rPr>
        <w:t xml:space="preserve"> does</w:t>
      </w:r>
      <w:r w:rsidR="00FA4FF3">
        <w:rPr>
          <w:i/>
          <w:iCs/>
          <w:sz w:val="20"/>
          <w:szCs w:val="20"/>
        </w:rPr>
        <w:t xml:space="preserve"> NOT</w:t>
      </w:r>
      <w:r w:rsidRPr="00B8233A">
        <w:rPr>
          <w:i/>
          <w:iCs/>
          <w:sz w:val="20"/>
          <w:szCs w:val="20"/>
        </w:rPr>
        <w:t xml:space="preserve"> exist!”</w:t>
      </w:r>
      <w:r w:rsidR="00DF2A7F" w:rsidRPr="000519FE">
        <w:rPr>
          <w:sz w:val="20"/>
          <w:szCs w:val="20"/>
        </w:rPr>
        <w:t xml:space="preserve"> Many have fallen prey to such “logic,” and have lost their faith. Hence, I think th</w:t>
      </w:r>
      <w:r w:rsidR="00FA4FF3">
        <w:rPr>
          <w:sz w:val="20"/>
          <w:szCs w:val="20"/>
        </w:rPr>
        <w:t>e</w:t>
      </w:r>
      <w:r w:rsidR="00DF2A7F" w:rsidRPr="000519FE">
        <w:rPr>
          <w:sz w:val="20"/>
          <w:szCs w:val="20"/>
        </w:rPr>
        <w:t xml:space="preserve"> question stated in the title of this article is worth pursuing.</w:t>
      </w:r>
      <w:r w:rsidRPr="000519FE">
        <w:rPr>
          <w:sz w:val="20"/>
          <w:szCs w:val="20"/>
        </w:rPr>
        <w:t xml:space="preserve"> </w:t>
      </w:r>
    </w:p>
    <w:p w14:paraId="04546C0F" w14:textId="35C22689" w:rsidR="00DF2A7F" w:rsidRPr="000519FE" w:rsidRDefault="00DF2A7F" w:rsidP="00052D1B">
      <w:pPr>
        <w:spacing w:after="0"/>
        <w:jc w:val="both"/>
        <w:rPr>
          <w:sz w:val="20"/>
          <w:szCs w:val="20"/>
        </w:rPr>
      </w:pPr>
    </w:p>
    <w:p w14:paraId="744D1A40" w14:textId="0A4A440C" w:rsidR="00DF2A7F" w:rsidRPr="008346C1" w:rsidRDefault="00DF2A7F" w:rsidP="00052D1B">
      <w:pPr>
        <w:spacing w:after="0"/>
        <w:jc w:val="both"/>
        <w:rPr>
          <w:b/>
          <w:bCs/>
          <w:i/>
          <w:iCs/>
          <w:sz w:val="20"/>
          <w:szCs w:val="20"/>
        </w:rPr>
      </w:pPr>
      <w:r w:rsidRPr="000519FE">
        <w:rPr>
          <w:sz w:val="20"/>
          <w:szCs w:val="20"/>
        </w:rPr>
        <w:t xml:space="preserve">I would begin by pointing out that God </w:t>
      </w:r>
      <w:r w:rsidR="00472A82" w:rsidRPr="008346C1">
        <w:rPr>
          <w:sz w:val="20"/>
          <w:szCs w:val="20"/>
        </w:rPr>
        <w:t>IS</w:t>
      </w:r>
      <w:r w:rsidRPr="008346C1">
        <w:rPr>
          <w:sz w:val="20"/>
          <w:szCs w:val="20"/>
        </w:rPr>
        <w:t xml:space="preserve"> </w:t>
      </w:r>
      <w:r w:rsidRPr="000519FE">
        <w:rPr>
          <w:sz w:val="20"/>
          <w:szCs w:val="20"/>
        </w:rPr>
        <w:t>in charge – and always has been! “</w:t>
      </w:r>
      <w:r w:rsidRPr="008346C1">
        <w:rPr>
          <w:i/>
          <w:iCs/>
          <w:sz w:val="20"/>
          <w:szCs w:val="20"/>
        </w:rPr>
        <w:t>The Lord has established His throne in heaven, and His kingdom rules over all”</w:t>
      </w:r>
      <w:r w:rsidRPr="000519FE">
        <w:rPr>
          <w:sz w:val="20"/>
          <w:szCs w:val="20"/>
        </w:rPr>
        <w:t xml:space="preserve"> (Ps.103:19). The presence of evil in this world </w:t>
      </w:r>
      <w:r w:rsidR="004774B6" w:rsidRPr="000519FE">
        <w:rPr>
          <w:sz w:val="20"/>
          <w:szCs w:val="20"/>
        </w:rPr>
        <w:t>does not in any way prove that He is unjust, is not in charge, or does not exist. Such is a non-sequitur</w:t>
      </w:r>
      <w:r w:rsidR="00FA4FF3">
        <w:rPr>
          <w:sz w:val="20"/>
          <w:szCs w:val="20"/>
        </w:rPr>
        <w:t>;</w:t>
      </w:r>
      <w:r w:rsidR="004774B6" w:rsidRPr="000519FE">
        <w:rPr>
          <w:sz w:val="20"/>
          <w:szCs w:val="20"/>
        </w:rPr>
        <w:t xml:space="preserve"> logically, “it does not follow.” God, in His infinite wisdom and power, has chosen to run the world by giving mankind “free will” – humans have the ability to choose evil! As a consequence of that, many humans have chosen the path of evil</w:t>
      </w:r>
      <w:r w:rsidR="00FA4FF3">
        <w:rPr>
          <w:sz w:val="20"/>
          <w:szCs w:val="20"/>
        </w:rPr>
        <w:t xml:space="preserve"> – and they </w:t>
      </w:r>
      <w:r w:rsidR="004774B6" w:rsidRPr="000519FE">
        <w:rPr>
          <w:sz w:val="20"/>
          <w:szCs w:val="20"/>
        </w:rPr>
        <w:t xml:space="preserve">reap the consequences thereof. Thieves take property, Murders </w:t>
      </w:r>
      <w:r w:rsidR="000519FE">
        <w:rPr>
          <w:sz w:val="20"/>
          <w:szCs w:val="20"/>
        </w:rPr>
        <w:t>destroy</w:t>
      </w:r>
      <w:r w:rsidR="004774B6" w:rsidRPr="000519FE">
        <w:rPr>
          <w:sz w:val="20"/>
          <w:szCs w:val="20"/>
        </w:rPr>
        <w:t xml:space="preserve"> life, adulterers destroy families, gossips </w:t>
      </w:r>
      <w:r w:rsidR="000519FE">
        <w:rPr>
          <w:sz w:val="20"/>
          <w:szCs w:val="20"/>
        </w:rPr>
        <w:t>destroy</w:t>
      </w:r>
      <w:r w:rsidR="004774B6" w:rsidRPr="000519FE">
        <w:rPr>
          <w:sz w:val="20"/>
          <w:szCs w:val="20"/>
        </w:rPr>
        <w:t xml:space="preserve"> reputations, etc. </w:t>
      </w:r>
      <w:r w:rsidR="00472A82" w:rsidRPr="000519FE">
        <w:rPr>
          <w:sz w:val="20"/>
          <w:szCs w:val="20"/>
        </w:rPr>
        <w:t>In addition, when the first man chose the path of evil, God cursed th</w:t>
      </w:r>
      <w:r w:rsidR="00A27278">
        <w:rPr>
          <w:sz w:val="20"/>
          <w:szCs w:val="20"/>
        </w:rPr>
        <w:t>is</w:t>
      </w:r>
      <w:r w:rsidR="00472A82" w:rsidRPr="000519FE">
        <w:rPr>
          <w:sz w:val="20"/>
          <w:szCs w:val="20"/>
        </w:rPr>
        <w:t xml:space="preserve"> world (Gn.3:17-19; Rm.8:18-25). This explains the destruction wrought by storms, tornadoes, hurricanes, disease, death, etc. The only alternative to God choosing to allow </w:t>
      </w:r>
      <w:r w:rsidR="008346C1">
        <w:rPr>
          <w:sz w:val="20"/>
          <w:szCs w:val="20"/>
        </w:rPr>
        <w:t>“</w:t>
      </w:r>
      <w:r w:rsidR="00472A82" w:rsidRPr="000519FE">
        <w:rPr>
          <w:sz w:val="20"/>
          <w:szCs w:val="20"/>
        </w:rPr>
        <w:t>free will</w:t>
      </w:r>
      <w:r w:rsidR="008346C1">
        <w:rPr>
          <w:sz w:val="20"/>
          <w:szCs w:val="20"/>
        </w:rPr>
        <w:t>”</w:t>
      </w:r>
      <w:r w:rsidR="00472A82" w:rsidRPr="000519FE">
        <w:rPr>
          <w:sz w:val="20"/>
          <w:szCs w:val="20"/>
        </w:rPr>
        <w:t xml:space="preserve"> is that God would choose to make us</w:t>
      </w:r>
      <w:r w:rsidR="008346C1">
        <w:rPr>
          <w:sz w:val="20"/>
          <w:szCs w:val="20"/>
        </w:rPr>
        <w:t xml:space="preserve"> mere</w:t>
      </w:r>
      <w:r w:rsidR="00472A82" w:rsidRPr="000519FE">
        <w:rPr>
          <w:sz w:val="20"/>
          <w:szCs w:val="20"/>
        </w:rPr>
        <w:t xml:space="preserve"> “robots,” doing only what has been “programmed in.” That might make for a perfect world, but it’s perfection would only exist because it was “imposed” by Divine decree. </w:t>
      </w:r>
      <w:r w:rsidR="00472A82" w:rsidRPr="00FA4FF3">
        <w:rPr>
          <w:b/>
          <w:bCs/>
          <w:i/>
          <w:iCs/>
          <w:sz w:val="20"/>
          <w:szCs w:val="20"/>
        </w:rPr>
        <w:t xml:space="preserve">In such a world, this very </w:t>
      </w:r>
      <w:r w:rsidR="00AF3073">
        <w:rPr>
          <w:b/>
          <w:bCs/>
          <w:i/>
          <w:iCs/>
          <w:sz w:val="20"/>
          <w:szCs w:val="20"/>
        </w:rPr>
        <w:t>discussion</w:t>
      </w:r>
      <w:r w:rsidR="00472A82" w:rsidRPr="00FA4FF3">
        <w:rPr>
          <w:b/>
          <w:bCs/>
          <w:i/>
          <w:iCs/>
          <w:sz w:val="20"/>
          <w:szCs w:val="20"/>
        </w:rPr>
        <w:t xml:space="preserve"> would not be possible!</w:t>
      </w:r>
    </w:p>
    <w:p w14:paraId="06D1D4F4" w14:textId="3AE34652" w:rsidR="00472A82" w:rsidRPr="000519FE" w:rsidRDefault="00472A82" w:rsidP="00052D1B">
      <w:pPr>
        <w:spacing w:after="0"/>
        <w:jc w:val="both"/>
        <w:rPr>
          <w:sz w:val="20"/>
          <w:szCs w:val="20"/>
        </w:rPr>
      </w:pPr>
    </w:p>
    <w:p w14:paraId="57DFD61A" w14:textId="345C1024" w:rsidR="0024239C" w:rsidRDefault="00472A82" w:rsidP="00052D1B">
      <w:pPr>
        <w:spacing w:after="0"/>
        <w:jc w:val="both"/>
        <w:rPr>
          <w:sz w:val="20"/>
          <w:szCs w:val="20"/>
        </w:rPr>
      </w:pPr>
      <w:r w:rsidRPr="000519FE">
        <w:rPr>
          <w:sz w:val="20"/>
          <w:szCs w:val="20"/>
        </w:rPr>
        <w:t>But now, let’s take this</w:t>
      </w:r>
      <w:r w:rsidR="003B6600">
        <w:rPr>
          <w:sz w:val="20"/>
          <w:szCs w:val="20"/>
        </w:rPr>
        <w:t xml:space="preserve"> discussion</w:t>
      </w:r>
      <w:r w:rsidRPr="000519FE">
        <w:rPr>
          <w:sz w:val="20"/>
          <w:szCs w:val="20"/>
        </w:rPr>
        <w:t xml:space="preserve"> to the next level. God, in His infinite wisdom and power, has also chosen to develop a people in this world who have </w:t>
      </w:r>
      <w:r w:rsidR="00FA4FF3">
        <w:rPr>
          <w:sz w:val="20"/>
          <w:szCs w:val="20"/>
        </w:rPr>
        <w:t xml:space="preserve">freely </w:t>
      </w:r>
      <w:r w:rsidRPr="000519FE">
        <w:rPr>
          <w:sz w:val="20"/>
          <w:szCs w:val="20"/>
        </w:rPr>
        <w:t xml:space="preserve">chosen His way. His plan to develop such a people took many forms, as it was developed over many years. </w:t>
      </w:r>
      <w:r w:rsidR="000519FE" w:rsidRPr="000519FE">
        <w:rPr>
          <w:sz w:val="20"/>
          <w:szCs w:val="20"/>
        </w:rPr>
        <w:t>The historic record of such dealings (i.e. the Bible) serves not only as a chronicle of the development of this plan, but also as evidence of His existence!</w:t>
      </w:r>
      <w:r w:rsidRPr="000519FE">
        <w:rPr>
          <w:sz w:val="20"/>
          <w:szCs w:val="20"/>
        </w:rPr>
        <w:t xml:space="preserve"> </w:t>
      </w:r>
      <w:r w:rsidR="000519FE" w:rsidRPr="000519FE">
        <w:rPr>
          <w:sz w:val="20"/>
          <w:szCs w:val="20"/>
        </w:rPr>
        <w:t>In its ful</w:t>
      </w:r>
      <w:r w:rsidR="0024239C">
        <w:rPr>
          <w:sz w:val="20"/>
          <w:szCs w:val="20"/>
        </w:rPr>
        <w:t xml:space="preserve">lest </w:t>
      </w:r>
      <w:r w:rsidR="000519FE" w:rsidRPr="000519FE">
        <w:rPr>
          <w:sz w:val="20"/>
          <w:szCs w:val="20"/>
        </w:rPr>
        <w:t>form</w:t>
      </w:r>
      <w:r w:rsidR="0024239C">
        <w:rPr>
          <w:sz w:val="20"/>
          <w:szCs w:val="20"/>
        </w:rPr>
        <w:t>,</w:t>
      </w:r>
      <w:r w:rsidR="000519FE" w:rsidRPr="000519FE">
        <w:rPr>
          <w:sz w:val="20"/>
          <w:szCs w:val="20"/>
        </w:rPr>
        <w:t xml:space="preserve"> th</w:t>
      </w:r>
      <w:r w:rsidR="0024239C">
        <w:rPr>
          <w:sz w:val="20"/>
          <w:szCs w:val="20"/>
        </w:rPr>
        <w:t>ese</w:t>
      </w:r>
      <w:r w:rsidR="000519FE" w:rsidRPr="000519FE">
        <w:rPr>
          <w:sz w:val="20"/>
          <w:szCs w:val="20"/>
        </w:rPr>
        <w:t xml:space="preserve"> people </w:t>
      </w:r>
      <w:r w:rsidR="0024239C" w:rsidRPr="000519FE">
        <w:rPr>
          <w:sz w:val="20"/>
          <w:szCs w:val="20"/>
        </w:rPr>
        <w:t>are</w:t>
      </w:r>
      <w:r w:rsidR="000519FE" w:rsidRPr="000519FE">
        <w:rPr>
          <w:sz w:val="20"/>
          <w:szCs w:val="20"/>
        </w:rPr>
        <w:t xml:space="preserve"> identified in Scripture as “the church.”</w:t>
      </w:r>
      <w:r w:rsidR="0024239C">
        <w:rPr>
          <w:sz w:val="20"/>
          <w:szCs w:val="20"/>
        </w:rPr>
        <w:t xml:space="preserve"> </w:t>
      </w:r>
      <w:r w:rsidR="0024239C" w:rsidRPr="008346C1">
        <w:rPr>
          <w:i/>
          <w:iCs/>
          <w:sz w:val="20"/>
          <w:szCs w:val="20"/>
        </w:rPr>
        <w:t>Simply put, “the church” are those people who have chosen of their own free wills to serve God.</w:t>
      </w:r>
      <w:r w:rsidR="00FA4FF3" w:rsidRPr="00FA4FF3">
        <w:rPr>
          <w:sz w:val="20"/>
          <w:szCs w:val="20"/>
        </w:rPr>
        <w:t xml:space="preserve"> </w:t>
      </w:r>
      <w:r w:rsidR="0024239C">
        <w:rPr>
          <w:sz w:val="20"/>
          <w:szCs w:val="20"/>
        </w:rPr>
        <w:t>They have been</w:t>
      </w:r>
      <w:r w:rsidR="008346C1">
        <w:rPr>
          <w:sz w:val="20"/>
          <w:szCs w:val="20"/>
        </w:rPr>
        <w:t xml:space="preserve"> instructed</w:t>
      </w:r>
      <w:r w:rsidR="0024239C">
        <w:rPr>
          <w:sz w:val="20"/>
          <w:szCs w:val="20"/>
        </w:rPr>
        <w:t xml:space="preserve"> </w:t>
      </w:r>
      <w:r w:rsidR="008346C1">
        <w:rPr>
          <w:sz w:val="20"/>
          <w:szCs w:val="20"/>
        </w:rPr>
        <w:t xml:space="preserve">and </w:t>
      </w:r>
      <w:r w:rsidR="0024239C">
        <w:rPr>
          <w:sz w:val="20"/>
          <w:szCs w:val="20"/>
        </w:rPr>
        <w:t xml:space="preserve">persuaded </w:t>
      </w:r>
      <w:r w:rsidR="008346C1">
        <w:rPr>
          <w:sz w:val="20"/>
          <w:szCs w:val="20"/>
        </w:rPr>
        <w:t>of</w:t>
      </w:r>
      <w:r w:rsidR="0024239C">
        <w:rPr>
          <w:sz w:val="20"/>
          <w:szCs w:val="20"/>
        </w:rPr>
        <w:t xml:space="preserve"> the proper way to live</w:t>
      </w:r>
      <w:r w:rsidR="00FA4FF3">
        <w:rPr>
          <w:sz w:val="20"/>
          <w:szCs w:val="20"/>
        </w:rPr>
        <w:t xml:space="preserve"> their lives</w:t>
      </w:r>
      <w:r w:rsidR="006D6A8E">
        <w:rPr>
          <w:sz w:val="20"/>
          <w:szCs w:val="20"/>
        </w:rPr>
        <w:t xml:space="preserve"> (cf. Mt.28:19-20)</w:t>
      </w:r>
      <w:r w:rsidR="00FA4FF3">
        <w:rPr>
          <w:sz w:val="20"/>
          <w:szCs w:val="20"/>
        </w:rPr>
        <w:t xml:space="preserve">. </w:t>
      </w:r>
      <w:r w:rsidR="00FA4FF3" w:rsidRPr="00A27278">
        <w:rPr>
          <w:i/>
          <w:iCs/>
          <w:sz w:val="20"/>
          <w:szCs w:val="20"/>
        </w:rPr>
        <w:t>A</w:t>
      </w:r>
      <w:r w:rsidR="0024239C" w:rsidRPr="00A27278">
        <w:rPr>
          <w:i/>
          <w:iCs/>
          <w:sz w:val="20"/>
          <w:szCs w:val="20"/>
        </w:rPr>
        <w:t>s a result, the</w:t>
      </w:r>
      <w:r w:rsidR="00A27278" w:rsidRPr="00A27278">
        <w:rPr>
          <w:i/>
          <w:iCs/>
          <w:sz w:val="20"/>
          <w:szCs w:val="20"/>
        </w:rPr>
        <w:t xml:space="preserve"> church is</w:t>
      </w:r>
      <w:r w:rsidR="0024239C" w:rsidRPr="00A27278">
        <w:rPr>
          <w:i/>
          <w:iCs/>
          <w:sz w:val="20"/>
          <w:szCs w:val="20"/>
        </w:rPr>
        <w:t xml:space="preserve"> </w:t>
      </w:r>
      <w:r w:rsidR="008346C1" w:rsidRPr="00A27278">
        <w:rPr>
          <w:i/>
          <w:iCs/>
          <w:sz w:val="20"/>
          <w:szCs w:val="20"/>
        </w:rPr>
        <w:t>“</w:t>
      </w:r>
      <w:r w:rsidR="0024239C" w:rsidRPr="00A27278">
        <w:rPr>
          <w:i/>
          <w:iCs/>
          <w:sz w:val="20"/>
          <w:szCs w:val="20"/>
        </w:rPr>
        <w:t>a living demonstration</w:t>
      </w:r>
      <w:r w:rsidR="008346C1" w:rsidRPr="00A27278">
        <w:rPr>
          <w:i/>
          <w:iCs/>
          <w:sz w:val="20"/>
          <w:szCs w:val="20"/>
        </w:rPr>
        <w:t>”</w:t>
      </w:r>
      <w:r w:rsidR="0024239C" w:rsidRPr="00A27278">
        <w:rPr>
          <w:i/>
          <w:iCs/>
          <w:sz w:val="20"/>
          <w:szCs w:val="20"/>
        </w:rPr>
        <w:t xml:space="preserve"> of a world where God has</w:t>
      </w:r>
      <w:r w:rsidR="00FA4FF3" w:rsidRPr="00A27278">
        <w:rPr>
          <w:i/>
          <w:iCs/>
          <w:sz w:val="20"/>
          <w:szCs w:val="20"/>
        </w:rPr>
        <w:t xml:space="preserve"> taken</w:t>
      </w:r>
      <w:r w:rsidR="0024239C" w:rsidRPr="00A27278">
        <w:rPr>
          <w:i/>
          <w:iCs/>
          <w:sz w:val="20"/>
          <w:szCs w:val="20"/>
        </w:rPr>
        <w:t xml:space="preserve"> control! </w:t>
      </w:r>
      <w:r w:rsidR="0024239C">
        <w:rPr>
          <w:sz w:val="20"/>
          <w:szCs w:val="20"/>
        </w:rPr>
        <w:t>Notice:</w:t>
      </w:r>
    </w:p>
    <w:p w14:paraId="57F6460C" w14:textId="77777777" w:rsidR="0024239C" w:rsidRDefault="0024239C" w:rsidP="00052D1B">
      <w:pPr>
        <w:spacing w:after="0"/>
        <w:jc w:val="both"/>
        <w:rPr>
          <w:sz w:val="20"/>
          <w:szCs w:val="20"/>
        </w:rPr>
      </w:pPr>
    </w:p>
    <w:p w14:paraId="3C0D7BAD" w14:textId="6052766C" w:rsidR="00472A82" w:rsidRDefault="0024239C" w:rsidP="00052D1B">
      <w:pPr>
        <w:spacing w:after="0"/>
        <w:jc w:val="both"/>
        <w:rPr>
          <w:sz w:val="20"/>
          <w:szCs w:val="20"/>
        </w:rPr>
      </w:pPr>
      <w:r w:rsidRPr="0024239C">
        <w:rPr>
          <w:sz w:val="20"/>
          <w:szCs w:val="20"/>
        </w:rPr>
        <w:t>“To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Jesus Christ;</w:t>
      </w:r>
      <w:r w:rsidRPr="0024239C">
        <w:rPr>
          <w:b/>
          <w:bCs/>
          <w:sz w:val="20"/>
          <w:szCs w:val="20"/>
          <w:vertAlign w:val="superscript"/>
        </w:rPr>
        <w:t> </w:t>
      </w:r>
      <w:r w:rsidRPr="0024239C">
        <w:rPr>
          <w:b/>
          <w:bCs/>
          <w:i/>
          <w:iCs/>
          <w:sz w:val="20"/>
          <w:szCs w:val="20"/>
        </w:rPr>
        <w:t xml:space="preserve">to the intent that now the manifold wisdom of God might be made known </w:t>
      </w:r>
      <w:r w:rsidR="00ED255C">
        <w:rPr>
          <w:b/>
          <w:bCs/>
          <w:i/>
          <w:iCs/>
          <w:sz w:val="20"/>
          <w:szCs w:val="20"/>
        </w:rPr>
        <w:t>through</w:t>
      </w:r>
      <w:r w:rsidRPr="0024239C">
        <w:rPr>
          <w:b/>
          <w:bCs/>
          <w:i/>
          <w:iCs/>
          <w:sz w:val="20"/>
          <w:szCs w:val="20"/>
        </w:rPr>
        <w:t xml:space="preserve"> the church to the principalities and powers in the heavenly places, according to the eternal purpose which He accomplished in Christ Jesus our Lord,</w:t>
      </w:r>
      <w:r w:rsidRPr="0024239C">
        <w:rPr>
          <w:sz w:val="20"/>
          <w:szCs w:val="20"/>
        </w:rPr>
        <w:t xml:space="preserve"> in whom we have boldness and access with confidence through faith in Him”</w:t>
      </w:r>
      <w:r>
        <w:rPr>
          <w:sz w:val="20"/>
          <w:szCs w:val="20"/>
        </w:rPr>
        <w:t xml:space="preserve"> (Ep.3:8-12)</w:t>
      </w:r>
      <w:r w:rsidRPr="0024239C">
        <w:rPr>
          <w:sz w:val="20"/>
          <w:szCs w:val="20"/>
        </w:rPr>
        <w:t>.</w:t>
      </w:r>
    </w:p>
    <w:p w14:paraId="5695FD07" w14:textId="5318CFAE" w:rsidR="00ED255C" w:rsidRDefault="00ED255C" w:rsidP="00052D1B">
      <w:pPr>
        <w:spacing w:after="0"/>
        <w:jc w:val="both"/>
        <w:rPr>
          <w:sz w:val="20"/>
          <w:szCs w:val="20"/>
        </w:rPr>
      </w:pPr>
    </w:p>
    <w:p w14:paraId="6E0F12DC" w14:textId="4CCE58F5" w:rsidR="00ED255C" w:rsidRDefault="00ED255C" w:rsidP="00052D1B">
      <w:pPr>
        <w:spacing w:after="0"/>
        <w:jc w:val="both"/>
        <w:rPr>
          <w:sz w:val="20"/>
          <w:szCs w:val="20"/>
        </w:rPr>
      </w:pPr>
      <w:r>
        <w:rPr>
          <w:sz w:val="20"/>
          <w:szCs w:val="20"/>
        </w:rPr>
        <w:t xml:space="preserve">It should be noted that, in the above text, “the church” refers to the </w:t>
      </w:r>
      <w:r w:rsidRPr="008346C1">
        <w:rPr>
          <w:i/>
          <w:iCs/>
          <w:sz w:val="20"/>
          <w:szCs w:val="20"/>
        </w:rPr>
        <w:t xml:space="preserve">universal </w:t>
      </w:r>
      <w:r w:rsidRPr="008346C1">
        <w:rPr>
          <w:sz w:val="20"/>
          <w:szCs w:val="20"/>
        </w:rPr>
        <w:t xml:space="preserve">body </w:t>
      </w:r>
      <w:r w:rsidRPr="008346C1">
        <w:rPr>
          <w:i/>
          <w:iCs/>
          <w:sz w:val="20"/>
          <w:szCs w:val="20"/>
        </w:rPr>
        <w:t>– i.e. those whom God knows to be faithful to Him</w:t>
      </w:r>
      <w:r w:rsidRPr="00FA4FF3">
        <w:rPr>
          <w:sz w:val="20"/>
          <w:szCs w:val="20"/>
        </w:rPr>
        <w:t xml:space="preserve"> (cf. 2Tm.2:19). </w:t>
      </w:r>
      <w:r>
        <w:rPr>
          <w:sz w:val="20"/>
          <w:szCs w:val="20"/>
        </w:rPr>
        <w:t xml:space="preserve">Local churches may have individuals who </w:t>
      </w:r>
      <w:r w:rsidR="008346C1">
        <w:rPr>
          <w:sz w:val="20"/>
          <w:szCs w:val="20"/>
        </w:rPr>
        <w:t>f</w:t>
      </w:r>
      <w:r>
        <w:rPr>
          <w:sz w:val="20"/>
          <w:szCs w:val="20"/>
        </w:rPr>
        <w:t xml:space="preserve">all short of the ideal (cf. </w:t>
      </w:r>
      <w:r w:rsidR="006D6A8E">
        <w:rPr>
          <w:sz w:val="20"/>
          <w:szCs w:val="20"/>
        </w:rPr>
        <w:t>1Cor.5:1ff</w:t>
      </w:r>
      <w:r>
        <w:rPr>
          <w:sz w:val="20"/>
          <w:szCs w:val="20"/>
        </w:rPr>
        <w:t>). But when we look at the universal family of God (i.e. the faithful), we can see exactly how this world could be, if God was in control</w:t>
      </w:r>
      <w:r w:rsidR="008346C1">
        <w:rPr>
          <w:sz w:val="20"/>
          <w:szCs w:val="20"/>
        </w:rPr>
        <w:t xml:space="preserve"> – for t</w:t>
      </w:r>
      <w:r>
        <w:rPr>
          <w:sz w:val="20"/>
          <w:szCs w:val="20"/>
        </w:rPr>
        <w:t xml:space="preserve">hese are the </w:t>
      </w:r>
      <w:r w:rsidR="00FA4FF3">
        <w:rPr>
          <w:sz w:val="20"/>
          <w:szCs w:val="20"/>
        </w:rPr>
        <w:t xml:space="preserve">very </w:t>
      </w:r>
      <w:r>
        <w:rPr>
          <w:sz w:val="20"/>
          <w:szCs w:val="20"/>
        </w:rPr>
        <w:t>people who have willingly let God control them!</w:t>
      </w:r>
    </w:p>
    <w:p w14:paraId="4629B1FF" w14:textId="77777777" w:rsidR="00ED255C" w:rsidRDefault="00ED255C" w:rsidP="00052D1B">
      <w:pPr>
        <w:spacing w:after="0"/>
        <w:jc w:val="both"/>
        <w:rPr>
          <w:sz w:val="20"/>
          <w:szCs w:val="20"/>
        </w:rPr>
      </w:pPr>
    </w:p>
    <w:p w14:paraId="2D6A6EF9" w14:textId="4134D857" w:rsidR="00B8233A" w:rsidRDefault="00ED255C" w:rsidP="00052D1B">
      <w:pPr>
        <w:spacing w:after="0"/>
        <w:jc w:val="both"/>
        <w:rPr>
          <w:sz w:val="20"/>
          <w:szCs w:val="20"/>
        </w:rPr>
      </w:pPr>
      <w:r>
        <w:rPr>
          <w:sz w:val="20"/>
          <w:szCs w:val="20"/>
        </w:rPr>
        <w:t>What would this world be like if everyone lived a moral life? Look at the church (Ep.5:1-11)! What would our homes look like if everyone in the family did their part? Look at the church (Ep.5:22-6:4)! What would our cities look like if everyone was a loyal citizen? Look at the church (Rm.13:1-7)! What would race relations be like if</w:t>
      </w:r>
      <w:r w:rsidR="008346C1">
        <w:rPr>
          <w:sz w:val="20"/>
          <w:szCs w:val="20"/>
        </w:rPr>
        <w:t xml:space="preserve"> we could treat every human being </w:t>
      </w:r>
      <w:r>
        <w:rPr>
          <w:sz w:val="20"/>
          <w:szCs w:val="20"/>
        </w:rPr>
        <w:t>like</w:t>
      </w:r>
      <w:r w:rsidR="008346C1">
        <w:rPr>
          <w:sz w:val="20"/>
          <w:szCs w:val="20"/>
        </w:rPr>
        <w:t xml:space="preserve"> a</w:t>
      </w:r>
      <w:r>
        <w:rPr>
          <w:sz w:val="20"/>
          <w:szCs w:val="20"/>
        </w:rPr>
        <w:t xml:space="preserve"> family</w:t>
      </w:r>
      <w:r w:rsidR="008346C1">
        <w:rPr>
          <w:sz w:val="20"/>
          <w:szCs w:val="20"/>
        </w:rPr>
        <w:t xml:space="preserve"> member</w:t>
      </w:r>
      <w:r w:rsidR="00B8233A">
        <w:rPr>
          <w:sz w:val="20"/>
          <w:szCs w:val="20"/>
        </w:rPr>
        <w:t>?</w:t>
      </w:r>
      <w:r>
        <w:rPr>
          <w:sz w:val="20"/>
          <w:szCs w:val="20"/>
        </w:rPr>
        <w:t xml:space="preserve"> </w:t>
      </w:r>
      <w:r w:rsidR="00B8233A">
        <w:rPr>
          <w:sz w:val="20"/>
          <w:szCs w:val="20"/>
        </w:rPr>
        <w:t>Look at the church (Ga.3:26-29 Ep.2:11-16)! Examples of this principle could be greatly multiplied</w:t>
      </w:r>
      <w:r w:rsidR="00FA4FF3">
        <w:rPr>
          <w:sz w:val="20"/>
          <w:szCs w:val="20"/>
        </w:rPr>
        <w:t>, but you get the general idea</w:t>
      </w:r>
      <w:r w:rsidR="00B8233A">
        <w:rPr>
          <w:sz w:val="20"/>
          <w:szCs w:val="20"/>
        </w:rPr>
        <w:t>.</w:t>
      </w:r>
    </w:p>
    <w:p w14:paraId="3BA75D0B" w14:textId="77777777" w:rsidR="00B8233A" w:rsidRDefault="00B8233A" w:rsidP="00052D1B">
      <w:pPr>
        <w:spacing w:after="0"/>
        <w:jc w:val="both"/>
        <w:rPr>
          <w:sz w:val="20"/>
          <w:szCs w:val="20"/>
        </w:rPr>
      </w:pPr>
    </w:p>
    <w:p w14:paraId="162937B9" w14:textId="3BFD9BA3" w:rsidR="00B8233A" w:rsidRDefault="008346C1" w:rsidP="00052D1B">
      <w:pPr>
        <w:spacing w:after="0"/>
        <w:jc w:val="both"/>
        <w:rPr>
          <w:sz w:val="20"/>
          <w:szCs w:val="20"/>
        </w:rPr>
      </w:pPr>
      <w:r>
        <w:rPr>
          <w:sz w:val="20"/>
          <w:szCs w:val="20"/>
        </w:rPr>
        <w:t>Now,</w:t>
      </w:r>
      <w:r w:rsidR="00B8233A">
        <w:rPr>
          <w:sz w:val="20"/>
          <w:szCs w:val="20"/>
        </w:rPr>
        <w:t xml:space="preserve"> contrast what you see in the universal church</w:t>
      </w:r>
      <w:r w:rsidR="00FA4FF3">
        <w:rPr>
          <w:sz w:val="20"/>
          <w:szCs w:val="20"/>
        </w:rPr>
        <w:t>, run by God,</w:t>
      </w:r>
      <w:r w:rsidR="00B8233A">
        <w:rPr>
          <w:sz w:val="20"/>
          <w:szCs w:val="20"/>
        </w:rPr>
        <w:t xml:space="preserve"> with the rest of the world, run by Satan</w:t>
      </w:r>
      <w:r w:rsidR="00A27278">
        <w:rPr>
          <w:sz w:val="20"/>
          <w:szCs w:val="20"/>
        </w:rPr>
        <w:t>. And once you have</w:t>
      </w:r>
      <w:r w:rsidR="00B8233A">
        <w:rPr>
          <w:sz w:val="20"/>
          <w:szCs w:val="20"/>
        </w:rPr>
        <w:t xml:space="preserve"> taken a good look, ask yourself, “Which way is better?” The answer is obvious!</w:t>
      </w:r>
    </w:p>
    <w:p w14:paraId="59592DC4" w14:textId="77777777" w:rsidR="00B8233A" w:rsidRDefault="00B8233A" w:rsidP="00052D1B">
      <w:pPr>
        <w:spacing w:after="0"/>
        <w:jc w:val="both"/>
        <w:rPr>
          <w:sz w:val="20"/>
          <w:szCs w:val="20"/>
        </w:rPr>
      </w:pPr>
    </w:p>
    <w:p w14:paraId="3FAFCC84" w14:textId="0B487DC8" w:rsidR="00B8233A" w:rsidRDefault="00B8233A" w:rsidP="00B8233A">
      <w:pPr>
        <w:spacing w:after="0"/>
        <w:jc w:val="right"/>
        <w:rPr>
          <w:sz w:val="20"/>
          <w:szCs w:val="20"/>
        </w:rPr>
      </w:pPr>
      <w:r>
        <w:rPr>
          <w:sz w:val="20"/>
          <w:szCs w:val="20"/>
        </w:rPr>
        <w:t>--Lanny Smith</w:t>
      </w:r>
    </w:p>
    <w:sectPr w:rsidR="00B8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B6"/>
    <w:rsid w:val="000519FE"/>
    <w:rsid w:val="00052D1B"/>
    <w:rsid w:val="001F71A8"/>
    <w:rsid w:val="0024239C"/>
    <w:rsid w:val="003B6600"/>
    <w:rsid w:val="00472A82"/>
    <w:rsid w:val="004774B6"/>
    <w:rsid w:val="004E52B2"/>
    <w:rsid w:val="006D6A8E"/>
    <w:rsid w:val="007614B6"/>
    <w:rsid w:val="008346C1"/>
    <w:rsid w:val="00A27278"/>
    <w:rsid w:val="00AF3073"/>
    <w:rsid w:val="00B8233A"/>
    <w:rsid w:val="00DF2A7F"/>
    <w:rsid w:val="00ED255C"/>
    <w:rsid w:val="00FA4FF3"/>
    <w:rsid w:val="00F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6C2D"/>
  <w15:chartTrackingRefBased/>
  <w15:docId w15:val="{7A499FD5-548A-49C4-A400-3E2DEFCD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39C"/>
    <w:rPr>
      <w:color w:val="0563C1" w:themeColor="hyperlink"/>
      <w:u w:val="single"/>
    </w:rPr>
  </w:style>
  <w:style w:type="character" w:styleId="UnresolvedMention">
    <w:name w:val="Unresolved Mention"/>
    <w:basedOn w:val="DefaultParagraphFont"/>
    <w:uiPriority w:val="99"/>
    <w:semiHidden/>
    <w:unhideWhenUsed/>
    <w:rsid w:val="0024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6</cp:revision>
  <dcterms:created xsi:type="dcterms:W3CDTF">2020-06-23T15:15:00Z</dcterms:created>
  <dcterms:modified xsi:type="dcterms:W3CDTF">2020-06-23T18:33:00Z</dcterms:modified>
</cp:coreProperties>
</file>